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7C" w:rsidRPr="00BC5E7C" w:rsidRDefault="00BC5E7C" w:rsidP="00BC5E7C">
      <w:pPr>
        <w:spacing w:after="0" w:line="240" w:lineRule="auto"/>
        <w:ind w:left="708" w:firstLine="708"/>
        <w:rPr>
          <w:rFonts w:ascii="Constantia" w:hAnsi="Constantia"/>
          <w:b/>
          <w:sz w:val="72"/>
          <w:szCs w:val="72"/>
        </w:rPr>
      </w:pPr>
      <w:proofErr w:type="gramStart"/>
      <w:r w:rsidRPr="00BC5E7C">
        <w:rPr>
          <w:rFonts w:ascii="Constantia" w:hAnsi="Constantia"/>
          <w:b/>
          <w:sz w:val="72"/>
          <w:szCs w:val="72"/>
        </w:rPr>
        <w:t>la</w:t>
      </w:r>
      <w:proofErr w:type="gramEnd"/>
      <w:r w:rsidRPr="00BC5E7C">
        <w:rPr>
          <w:rFonts w:ascii="Constantia" w:hAnsi="Constantia"/>
          <w:b/>
          <w:sz w:val="72"/>
          <w:szCs w:val="72"/>
        </w:rPr>
        <w:t xml:space="preserve"> civette du </w:t>
      </w:r>
    </w:p>
    <w:p w:rsidR="00421785" w:rsidRPr="00BC5E7C" w:rsidRDefault="00BC5E7C" w:rsidP="00BC5E7C">
      <w:pPr>
        <w:spacing w:after="0" w:line="240" w:lineRule="auto"/>
        <w:rPr>
          <w:rFonts w:ascii="Constantia" w:hAnsi="Constantia"/>
          <w:sz w:val="200"/>
          <w:szCs w:val="200"/>
        </w:rPr>
      </w:pPr>
      <w:proofErr w:type="gramStart"/>
      <w:r w:rsidRPr="00BC5E7C">
        <w:rPr>
          <w:rFonts w:ascii="Constantia" w:hAnsi="Constantia"/>
          <w:sz w:val="200"/>
          <w:szCs w:val="200"/>
        </w:rPr>
        <w:t>pharaon</w:t>
      </w:r>
      <w:proofErr w:type="gramEnd"/>
      <w:r w:rsidRPr="00BC5E7C">
        <w:rPr>
          <w:rFonts w:ascii="Constantia" w:hAnsi="Constantia"/>
          <w:sz w:val="200"/>
          <w:szCs w:val="200"/>
        </w:rPr>
        <w:t xml:space="preserve"> </w:t>
      </w:r>
    </w:p>
    <w:p w:rsidR="00BC5E7C" w:rsidRPr="00BC5E7C" w:rsidRDefault="00BC5E7C" w:rsidP="00BC5E7C">
      <w:pPr>
        <w:spacing w:after="0" w:line="240" w:lineRule="auto"/>
        <w:ind w:left="708" w:firstLine="708"/>
        <w:rPr>
          <w:rFonts w:ascii="Constantia" w:hAnsi="Constantia"/>
          <w:b/>
          <w:sz w:val="72"/>
          <w:szCs w:val="72"/>
        </w:rPr>
      </w:pPr>
      <w:proofErr w:type="gramStart"/>
      <w:r w:rsidRPr="00BC5E7C">
        <w:rPr>
          <w:rFonts w:ascii="Constantia" w:hAnsi="Constantia"/>
          <w:b/>
          <w:sz w:val="72"/>
          <w:szCs w:val="72"/>
        </w:rPr>
        <w:t>nouvelle</w:t>
      </w:r>
      <w:proofErr w:type="gramEnd"/>
      <w:r w:rsidRPr="00BC5E7C">
        <w:rPr>
          <w:rFonts w:ascii="Constantia" w:hAnsi="Constantia"/>
          <w:b/>
          <w:sz w:val="72"/>
          <w:szCs w:val="72"/>
        </w:rPr>
        <w:t xml:space="preserve"> version</w:t>
      </w:r>
    </w:p>
    <w:p w:rsidR="00BC5E7C" w:rsidRDefault="00BC5E7C" w:rsidP="00BC5E7C">
      <w:pPr>
        <w:spacing w:after="0" w:line="240" w:lineRule="auto"/>
        <w:ind w:right="403"/>
        <w:rPr>
          <w:rFonts w:ascii="Constantia" w:hAnsi="Constantia"/>
        </w:rPr>
      </w:pPr>
      <w:r w:rsidRPr="00BC5E7C">
        <w:rPr>
          <w:rFonts w:ascii="Constantia" w:hAnsi="Constantia"/>
        </w:rPr>
        <w:t>LYON, GR</w:t>
      </w:r>
      <w:r>
        <w:rPr>
          <w:rFonts w:ascii="Constantia" w:hAnsi="Constantia"/>
        </w:rPr>
        <w:t>A</w:t>
      </w:r>
      <w:r w:rsidRPr="00BC5E7C">
        <w:rPr>
          <w:rFonts w:ascii="Constantia" w:hAnsi="Constantia"/>
        </w:rPr>
        <w:t>CE AU SAVOIR FAIRE ET AU PROFESSIONNALISME DE SA NOUVELLE EQUIPE, LA CIVETTE DU PHARAON S'OFFRE UN VERITABLE RENOUVEAU, UNE ADRESSE EN PASSE DE S'IMPOSER PARMI LES PLUS BELLES DE LA VILLE QUI N</w:t>
      </w:r>
      <w:r w:rsidRPr="00BC5E7C">
        <w:rPr>
          <w:rFonts w:ascii="Constantia" w:hAnsi="Constantia"/>
          <w:color w:val="008000"/>
        </w:rPr>
        <w:t>'</w:t>
      </w:r>
      <w:r w:rsidRPr="00BC5E7C">
        <w:rPr>
          <w:rFonts w:ascii="Constantia" w:hAnsi="Constantia"/>
        </w:rPr>
        <w:t xml:space="preserve">A RIEN A ENVIER AUX CIVETTES GENEVOISES. </w:t>
      </w:r>
    </w:p>
    <w:p w:rsidR="00BC5E7C" w:rsidRDefault="00BC5E7C" w:rsidP="00BC5E7C">
      <w:pPr>
        <w:spacing w:after="0" w:line="240" w:lineRule="auto"/>
        <w:ind w:right="403"/>
        <w:rPr>
          <w:rFonts w:ascii="Constantia" w:hAnsi="Constantia"/>
          <w:smallCaps/>
          <w:color w:val="000000"/>
        </w:rPr>
      </w:pPr>
      <w:r w:rsidRPr="00BC5E7C">
        <w:rPr>
          <w:rFonts w:ascii="Constantia" w:hAnsi="Constantia"/>
          <w:smallCaps/>
        </w:rPr>
        <w:t xml:space="preserve">par </w:t>
      </w:r>
      <w:proofErr w:type="spellStart"/>
      <w:r w:rsidRPr="00BC5E7C">
        <w:rPr>
          <w:rFonts w:ascii="Constantia" w:hAnsi="Constantia"/>
          <w:smallCaps/>
        </w:rPr>
        <w:t>julie</w:t>
      </w:r>
      <w:proofErr w:type="spellEnd"/>
      <w:r w:rsidRPr="00BC5E7C">
        <w:rPr>
          <w:rFonts w:ascii="Constantia" w:hAnsi="Constantia"/>
          <w:smallCaps/>
        </w:rPr>
        <w:t xml:space="preserve"> </w:t>
      </w:r>
      <w:proofErr w:type="spellStart"/>
      <w:r w:rsidRPr="00BC5E7C">
        <w:rPr>
          <w:rFonts w:ascii="Constantia" w:hAnsi="Constantia"/>
          <w:smallCaps/>
          <w:color w:val="000000"/>
        </w:rPr>
        <w:t>domenech</w:t>
      </w:r>
      <w:proofErr w:type="spellEnd"/>
      <w:r w:rsidRPr="00BC5E7C">
        <w:rPr>
          <w:rFonts w:ascii="Constantia" w:hAnsi="Constantia"/>
          <w:smallCaps/>
          <w:color w:val="000000"/>
        </w:rPr>
        <w:t xml:space="preserve"> photos </w:t>
      </w:r>
      <w:proofErr w:type="spellStart"/>
      <w:r w:rsidRPr="00BC5E7C">
        <w:rPr>
          <w:rFonts w:ascii="Constantia" w:hAnsi="Constantia"/>
          <w:smallCaps/>
          <w:color w:val="000000"/>
        </w:rPr>
        <w:t>grégoire</w:t>
      </w:r>
      <w:proofErr w:type="spellEnd"/>
      <w:r w:rsidRPr="00BC5E7C">
        <w:rPr>
          <w:rFonts w:ascii="Constantia" w:hAnsi="Constantia"/>
          <w:smallCaps/>
          <w:color w:val="000000"/>
        </w:rPr>
        <w:t xml:space="preserve"> </w:t>
      </w:r>
      <w:proofErr w:type="spellStart"/>
      <w:r w:rsidRPr="00BC5E7C">
        <w:rPr>
          <w:rFonts w:ascii="Constantia" w:hAnsi="Constantia"/>
          <w:smallCaps/>
          <w:color w:val="000000"/>
        </w:rPr>
        <w:t>delauneux</w:t>
      </w:r>
      <w:proofErr w:type="spellEnd"/>
    </w:p>
    <w:tbl>
      <w:tblPr>
        <w:tblStyle w:val="Grilledutableau"/>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06"/>
      </w:tblGrid>
      <w:tr w:rsidR="00BC5E7C" w:rsidTr="00BC5E7C">
        <w:tc>
          <w:tcPr>
            <w:tcW w:w="4644" w:type="dxa"/>
          </w:tcPr>
          <w:p w:rsidR="00BC5E7C" w:rsidRPr="00BC5E7C" w:rsidRDefault="00BC5E7C" w:rsidP="00BC5E7C">
            <w:pPr>
              <w:spacing w:line="320" w:lineRule="auto"/>
              <w:rPr>
                <w:rFonts w:ascii="Constantia" w:hAnsi="Constantia"/>
                <w:color w:val="000000"/>
                <w:sz w:val="20"/>
                <w:szCs w:val="20"/>
              </w:rPr>
            </w:pPr>
          </w:p>
          <w:p w:rsidR="00BC5E7C" w:rsidRPr="00BC5E7C" w:rsidRDefault="00BC5E7C" w:rsidP="00BC5E7C">
            <w:pPr>
              <w:spacing w:line="320" w:lineRule="auto"/>
              <w:rPr>
                <w:rFonts w:ascii="Constantia" w:hAnsi="Constantia"/>
                <w:color w:val="000000"/>
                <w:sz w:val="20"/>
                <w:szCs w:val="20"/>
              </w:rPr>
            </w:pPr>
            <w:r w:rsidRPr="00BC5E7C">
              <w:rPr>
                <w:rFonts w:ascii="Constantia" w:hAnsi="Constantia"/>
                <w:color w:val="000000"/>
                <w:sz w:val="20"/>
                <w:szCs w:val="20"/>
              </w:rPr>
              <w:t>C’'est au cœur de la Cité Internationale, à Lyon, que la civette du Pharaon a ouvert ses portes voilà déjà cinq ans. Au sein du Hilton et non loin du casino, les amateurs de cigares de la ville ont vite pris leur repère. Et même si Céline qui est à l'origine de la création de la civette a passé le relais, les habitués sont toujours au rendez-vous. Il faut dire que c'est l'équipe d'Edito, sous la houlette de Valéry de Guisa, qui assure la relève avec une passion des plus communicative</w:t>
            </w:r>
            <w:r>
              <w:rPr>
                <w:rFonts w:ascii="Constantia" w:hAnsi="Constantia"/>
                <w:color w:val="000000"/>
                <w:sz w:val="20"/>
                <w:szCs w:val="20"/>
              </w:rPr>
              <w:t>s</w:t>
            </w:r>
            <w:r w:rsidRPr="00BC5E7C">
              <w:rPr>
                <w:rFonts w:ascii="Constantia" w:hAnsi="Constantia"/>
                <w:color w:val="000000"/>
                <w:sz w:val="20"/>
                <w:szCs w:val="20"/>
              </w:rPr>
              <w:t>.</w:t>
            </w:r>
          </w:p>
          <w:p w:rsidR="00BC5E7C" w:rsidRPr="00BC5E7C" w:rsidRDefault="00BC5E7C" w:rsidP="00BC5E7C">
            <w:pPr>
              <w:spacing w:line="320" w:lineRule="auto"/>
              <w:rPr>
                <w:rFonts w:ascii="Constantia" w:hAnsi="Constantia"/>
                <w:color w:val="000000"/>
                <w:sz w:val="20"/>
                <w:szCs w:val="20"/>
              </w:rPr>
            </w:pPr>
            <w:r w:rsidRPr="00BC5E7C">
              <w:rPr>
                <w:rFonts w:ascii="Constantia" w:hAnsi="Constantia"/>
                <w:color w:val="000000"/>
                <w:sz w:val="20"/>
                <w:szCs w:val="20"/>
              </w:rPr>
              <w:t xml:space="preserve">PLEIN FEU SUR LE CIGARE </w:t>
            </w:r>
          </w:p>
          <w:p w:rsidR="00BC5E7C" w:rsidRPr="00BC5E7C" w:rsidRDefault="00BC5E7C" w:rsidP="00BC5E7C">
            <w:pPr>
              <w:spacing w:line="320" w:lineRule="auto"/>
              <w:rPr>
                <w:rFonts w:ascii="Constantia" w:hAnsi="Constantia"/>
                <w:color w:val="000000"/>
                <w:sz w:val="20"/>
                <w:szCs w:val="20"/>
              </w:rPr>
            </w:pPr>
            <w:r w:rsidRPr="00BC5E7C">
              <w:rPr>
                <w:rFonts w:ascii="Constantia" w:hAnsi="Constantia"/>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04.4pt;margin-top:129.55pt;width:24.25pt;height:114.15pt;z-index:251662336;mso-position-horizontal:absolute;mso-position-horizontal-relative:text;mso-position-vertical:absolute;mso-position-vertical-relative:text" o:allowincell="f">
                  <v:imagedata r:id="rId4" o:title=""/>
                </v:shape>
                <o:OLEObject Type="Embed" ProgID="MSPhotoEd.3" ShapeID="_x0000_s1030" DrawAspect="Content" ObjectID="_1362410567" r:id="rId5"/>
              </w:pict>
            </w:r>
            <w:r w:rsidRPr="00BC5E7C">
              <w:rPr>
                <w:rFonts w:ascii="Constantia" w:hAnsi="Constantia"/>
                <w:color w:val="000000"/>
                <w:sz w:val="20"/>
                <w:szCs w:val="20"/>
              </w:rPr>
              <w:t xml:space="preserve">Avec une belle superficie, la civette du Pharaon propose un espace dédié aux cigarettes et autres tabacs à rouler, au niveau de la caisse, ainsi qu'une véritable pièce </w:t>
            </w:r>
            <w:proofErr w:type="spellStart"/>
            <w:r w:rsidRPr="00BC5E7C">
              <w:rPr>
                <w:rFonts w:ascii="Constantia" w:hAnsi="Constantia"/>
                <w:color w:val="000000"/>
                <w:sz w:val="20"/>
                <w:szCs w:val="20"/>
              </w:rPr>
              <w:t>humidor</w:t>
            </w:r>
            <w:proofErr w:type="spellEnd"/>
            <w:r w:rsidRPr="00BC5E7C">
              <w:rPr>
                <w:rFonts w:ascii="Constantia" w:hAnsi="Constantia"/>
                <w:color w:val="000000"/>
                <w:sz w:val="20"/>
                <w:szCs w:val="20"/>
              </w:rPr>
              <w:t xml:space="preserve"> qui invite ses clients aficionados à faire leur choix en toute tranquillité, dans une atmosphère digne des Caraïbes. Si les Cubains représentent l'essentiel de la sélection avec de nombreux coffrets et de remarquables éditions limitées, les cigares Edito ont naturellement une place de choix. Quant aux terroirs dominicains et honduriens, ils ne sont pas en reste avec de jolis modules, parfaitement conservés et "prêts à êtres dégustés". </w:t>
            </w:r>
          </w:p>
          <w:p w:rsidR="00BC5E7C" w:rsidRPr="00BC5E7C" w:rsidRDefault="00BC5E7C" w:rsidP="00BC5E7C">
            <w:pPr>
              <w:spacing w:before="360" w:line="280" w:lineRule="auto"/>
              <w:ind w:right="400"/>
              <w:rPr>
                <w:rFonts w:ascii="Constantia" w:hAnsi="Constantia"/>
                <w:smallCaps/>
                <w:color w:val="000000"/>
                <w:sz w:val="20"/>
                <w:szCs w:val="20"/>
              </w:rPr>
            </w:pPr>
          </w:p>
        </w:tc>
        <w:tc>
          <w:tcPr>
            <w:tcW w:w="4606" w:type="dxa"/>
          </w:tcPr>
          <w:p w:rsidR="00BC5E7C" w:rsidRPr="00BC5E7C" w:rsidRDefault="00BC5E7C" w:rsidP="00BC5E7C">
            <w:pPr>
              <w:spacing w:before="360" w:line="280" w:lineRule="auto"/>
              <w:ind w:right="400"/>
              <w:rPr>
                <w:rFonts w:ascii="Constantia" w:hAnsi="Constantia"/>
                <w:smallCaps/>
                <w:color w:val="000000"/>
                <w:sz w:val="20"/>
                <w:szCs w:val="20"/>
              </w:rPr>
            </w:pPr>
            <w:r w:rsidRPr="00BC5E7C">
              <w:rPr>
                <w:rFonts w:ascii="Constantia" w:hAnsi="Constantia"/>
                <w:color w:val="000000"/>
                <w:sz w:val="20"/>
                <w:szCs w:val="20"/>
              </w:rPr>
              <w:t xml:space="preserve">Il est vrai que le fumoir est tout à fait sympathique. D'ailleurs, ses fauteuils-club semblent vous </w:t>
            </w:r>
            <w:proofErr w:type="spellStart"/>
            <w:r w:rsidRPr="00BC5E7C">
              <w:rPr>
                <w:rFonts w:ascii="Constantia" w:hAnsi="Constantia"/>
                <w:color w:val="000000"/>
                <w:sz w:val="20"/>
                <w:szCs w:val="20"/>
              </w:rPr>
              <w:t>tendrent</w:t>
            </w:r>
            <w:proofErr w:type="spellEnd"/>
            <w:r w:rsidRPr="00BC5E7C">
              <w:rPr>
                <w:rFonts w:ascii="Constantia" w:hAnsi="Constantia"/>
                <w:color w:val="000000"/>
                <w:sz w:val="20"/>
                <w:szCs w:val="20"/>
              </w:rPr>
              <w:t xml:space="preserve"> les bras. Le bois et le cuir ont la vedette dans un esprit résolument british. Sans oublier la presse </w:t>
            </w:r>
            <w:proofErr w:type="spellStart"/>
            <w:r w:rsidRPr="00BC5E7C">
              <w:rPr>
                <w:rFonts w:ascii="Constantia" w:hAnsi="Constantia"/>
                <w:color w:val="000000"/>
                <w:sz w:val="20"/>
                <w:szCs w:val="20"/>
              </w:rPr>
              <w:t>spécia</w:t>
            </w:r>
            <w:r w:rsidRPr="00BC5E7C">
              <w:rPr>
                <w:rFonts w:ascii="Constantia" w:hAnsi="Constantia"/>
                <w:color w:val="000000"/>
                <w:sz w:val="20"/>
                <w:szCs w:val="20"/>
              </w:rPr>
              <w:softHyphen/>
              <w:t>lisée</w:t>
            </w:r>
            <w:proofErr w:type="spellEnd"/>
            <w:r w:rsidRPr="00BC5E7C">
              <w:rPr>
                <w:rFonts w:ascii="Constantia" w:hAnsi="Constantia"/>
                <w:color w:val="000000"/>
                <w:sz w:val="20"/>
                <w:szCs w:val="20"/>
              </w:rPr>
              <w:t xml:space="preserve"> qui est bien représentée. Le cadre est vraiment idéal pour faire une pause en compagnie d'un cigare. Ce peut être aussi l'occasion de se pencher sur les caves. La sélection, comme pour l'ensemble des accessoires, est tout aussi large que pointue. Tous les budgets trouvent ici leur bonheur. Coralie et Loïc, fraîchement convertis au </w:t>
            </w:r>
            <w:proofErr w:type="spellStart"/>
            <w:r w:rsidRPr="00BC5E7C">
              <w:rPr>
                <w:rFonts w:ascii="Constantia" w:hAnsi="Constantia"/>
                <w:color w:val="000000"/>
                <w:sz w:val="20"/>
                <w:szCs w:val="20"/>
              </w:rPr>
              <w:t>puro</w:t>
            </w:r>
            <w:proofErr w:type="spellEnd"/>
            <w:r w:rsidRPr="00BC5E7C">
              <w:rPr>
                <w:rFonts w:ascii="Constantia" w:hAnsi="Constantia"/>
                <w:color w:val="000000"/>
                <w:sz w:val="20"/>
                <w:szCs w:val="20"/>
              </w:rPr>
              <w:t>, réservent un accueil tout à la fois chaleureux et professionnel aux habitués comme aux personnes de passage. "80 % de la clientèle sont des habitués et les 20 % restants sont les hommes d'affaires étrangers. D'ailleurs, ils achètent le plus souvent par cabinet ! Nous avons aussi des femmes dans notre clientèle et de plus en plus de jeunes. J'ai grandi et fait mes premières armes dans le monde de la restauration et même si c'est une nouvelle expérience pour moi, le contact et l'</w:t>
            </w:r>
            <w:proofErr w:type="spellStart"/>
            <w:r w:rsidRPr="00BC5E7C">
              <w:rPr>
                <w:rFonts w:ascii="Constantia" w:hAnsi="Constantia"/>
                <w:color w:val="000000"/>
                <w:sz w:val="20"/>
                <w:szCs w:val="20"/>
              </w:rPr>
              <w:t>échan</w:t>
            </w:r>
            <w:r w:rsidRPr="00BC5E7C">
              <w:rPr>
                <w:rFonts w:ascii="Constantia" w:hAnsi="Constantia"/>
                <w:color w:val="000000"/>
                <w:sz w:val="20"/>
                <w:szCs w:val="20"/>
              </w:rPr>
              <w:softHyphen/>
              <w:t>ge</w:t>
            </w:r>
            <w:proofErr w:type="spellEnd"/>
            <w:r w:rsidRPr="00BC5E7C">
              <w:rPr>
                <w:rFonts w:ascii="Constantia" w:hAnsi="Constantia"/>
                <w:color w:val="000000"/>
                <w:sz w:val="20"/>
                <w:szCs w:val="20"/>
              </w:rPr>
              <w:t xml:space="preserve"> sont essentiels. D'ailleurs, j'ai appris beaucoup de choses sur le cigare au contact de la clientèle, j'ai déjà un faible pour les </w:t>
            </w:r>
            <w:proofErr w:type="spellStart"/>
            <w:r w:rsidRPr="00BC5E7C">
              <w:rPr>
                <w:rFonts w:ascii="Constantia" w:hAnsi="Constantia"/>
                <w:color w:val="000000"/>
                <w:sz w:val="20"/>
                <w:szCs w:val="20"/>
              </w:rPr>
              <w:t>Upmann</w:t>
            </w:r>
            <w:proofErr w:type="spellEnd"/>
            <w:r w:rsidRPr="00BC5E7C">
              <w:rPr>
                <w:rFonts w:ascii="Constantia" w:hAnsi="Constantia"/>
                <w:color w:val="000000"/>
                <w:sz w:val="20"/>
                <w:szCs w:val="20"/>
              </w:rPr>
              <w:t xml:space="preserve">, les </w:t>
            </w:r>
            <w:proofErr w:type="spellStart"/>
            <w:r w:rsidRPr="00BC5E7C">
              <w:rPr>
                <w:rFonts w:ascii="Constantia" w:hAnsi="Constantia"/>
                <w:color w:val="000000"/>
                <w:sz w:val="20"/>
                <w:szCs w:val="20"/>
              </w:rPr>
              <w:t>Davidoff</w:t>
            </w:r>
            <w:proofErr w:type="spellEnd"/>
            <w:r>
              <w:rPr>
                <w:rFonts w:ascii="Constantia" w:hAnsi="Constantia"/>
                <w:color w:val="000000"/>
                <w:sz w:val="20"/>
                <w:szCs w:val="20"/>
              </w:rPr>
              <w:t xml:space="preserve"> </w:t>
            </w:r>
            <w:r w:rsidRPr="00BC5E7C">
              <w:rPr>
                <w:rFonts w:ascii="Constantia" w:hAnsi="Constantia"/>
                <w:color w:val="000000"/>
                <w:sz w:val="20"/>
                <w:szCs w:val="20"/>
              </w:rPr>
              <w:t xml:space="preserve">Millenium </w:t>
            </w:r>
            <w:proofErr w:type="spellStart"/>
            <w:r w:rsidRPr="00BC5E7C">
              <w:rPr>
                <w:rFonts w:ascii="Constantia" w:hAnsi="Constantia"/>
                <w:color w:val="000000"/>
                <w:sz w:val="20"/>
                <w:szCs w:val="20"/>
              </w:rPr>
              <w:t>Blend</w:t>
            </w:r>
            <w:proofErr w:type="spellEnd"/>
            <w:r w:rsidRPr="00BC5E7C">
              <w:rPr>
                <w:rFonts w:ascii="Constantia" w:hAnsi="Constantia"/>
                <w:color w:val="000000"/>
                <w:sz w:val="20"/>
                <w:szCs w:val="20"/>
              </w:rPr>
              <w:t xml:space="preserve"> et le XX</w:t>
            </w:r>
            <w:r w:rsidRPr="00BC5E7C">
              <w:rPr>
                <w:rFonts w:ascii="Constantia" w:hAnsi="Constantia"/>
                <w:color w:val="000000"/>
                <w:sz w:val="20"/>
                <w:szCs w:val="20"/>
                <w:vertAlign w:val="superscript"/>
              </w:rPr>
              <w:t>e</w:t>
            </w:r>
            <w:r w:rsidRPr="00BC5E7C">
              <w:rPr>
                <w:rFonts w:ascii="Constantia" w:hAnsi="Constantia"/>
                <w:color w:val="000000"/>
                <w:sz w:val="20"/>
                <w:szCs w:val="20"/>
              </w:rPr>
              <w:t xml:space="preserve"> anniversaire de Pléiades" souligne-t-il enthousiaste. De quoi faire des émules !</w:t>
            </w:r>
          </w:p>
        </w:tc>
      </w:tr>
    </w:tbl>
    <w:p w:rsidR="00BC5E7C" w:rsidRPr="00BC5E7C" w:rsidRDefault="00BC5E7C" w:rsidP="00BC5E7C">
      <w:pPr>
        <w:spacing w:before="360" w:line="280" w:lineRule="auto"/>
        <w:ind w:right="400"/>
        <w:rPr>
          <w:rFonts w:ascii="Constantia" w:hAnsi="Constantia"/>
          <w:sz w:val="20"/>
        </w:rPr>
      </w:pPr>
    </w:p>
    <w:p w:rsidR="00BC5E7C" w:rsidRPr="00BC5E7C" w:rsidRDefault="00BC5E7C">
      <w:pPr>
        <w:rPr>
          <w:rFonts w:ascii="Constantia" w:hAnsi="Constantia"/>
          <w:color w:val="C4BC96" w:themeColor="background2" w:themeShade="BF"/>
        </w:rPr>
      </w:pPr>
      <w:r w:rsidRPr="00BC5E7C">
        <w:rPr>
          <w:rFonts w:ascii="Constantia" w:hAnsi="Constantia"/>
          <w:noProof/>
          <w:color w:val="000000"/>
          <w:sz w:val="18"/>
        </w:rPr>
        <w:pict>
          <v:shape id="_x0000_s1026" type="#_x0000_t75" style="position:absolute;margin-left:317.3pt;margin-top:16.45pt;width:151.2pt;height:42.15pt;z-index:251660288;mso-position-horizontal-relative:text;mso-position-vertical-relative:text" o:allowincell="f">
            <v:imagedata r:id="rId6" o:title=""/>
          </v:shape>
          <o:OLEObject Type="Embed" ProgID="MSPhotoEd.3" ShapeID="_x0000_s1026" DrawAspect="Content" ObjectID="_1362410568" r:id="rId7"/>
        </w:pict>
      </w:r>
      <w:r w:rsidRPr="00BC5E7C">
        <w:rPr>
          <w:rFonts w:ascii="Constantia" w:hAnsi="Constantia"/>
          <w:color w:val="C4BC96" w:themeColor="background2" w:themeShade="BF"/>
        </w:rPr>
        <w:t>FEVRIER /MARS 2006</w:t>
      </w:r>
    </w:p>
    <w:sectPr w:rsidR="00BC5E7C" w:rsidRPr="00BC5E7C" w:rsidSect="00BC5E7C">
      <w:pgSz w:w="11906" w:h="16838"/>
      <w:pgMar w:top="426"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nstantia">
    <w:panose1 w:val="02030602050306030303"/>
    <w:charset w:val="00"/>
    <w:family w:val="roman"/>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characterSpacingControl w:val="doNotCompress"/>
  <w:compat/>
  <w:rsids>
    <w:rsidRoot w:val="00BC5E7C"/>
    <w:rsid w:val="00421785"/>
    <w:rsid w:val="00BC5E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78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C5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430</Words>
  <Characters>2371</Characters>
  <Application>Microsoft Office Word</Application>
  <DocSecurity>0</DocSecurity>
  <Lines>19</Lines>
  <Paragraphs>5</Paragraphs>
  <ScaleCrop>false</ScaleCrop>
  <Company>Le nom de votre Firme</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Votre nom</dc:creator>
  <cp:keywords/>
  <dc:description/>
  <cp:lastModifiedBy>Votre nom</cp:lastModifiedBy>
  <cp:revision>1</cp:revision>
  <dcterms:created xsi:type="dcterms:W3CDTF">2011-03-23T17:26:00Z</dcterms:created>
  <dcterms:modified xsi:type="dcterms:W3CDTF">2011-03-23T17:36:00Z</dcterms:modified>
</cp:coreProperties>
</file>